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92" w:rsidRDefault="005C3092">
      <w:pPr>
        <w:pStyle w:val="BodyText"/>
        <w:rPr>
          <w:rFonts w:ascii="Times New Roman"/>
        </w:rPr>
      </w:pPr>
    </w:p>
    <w:p w:rsidR="005C3092" w:rsidRDefault="005C3092">
      <w:pPr>
        <w:pStyle w:val="BodyText"/>
        <w:rPr>
          <w:sz w:val="22"/>
        </w:rPr>
      </w:pPr>
    </w:p>
    <w:p w:rsidR="005C3092" w:rsidRDefault="006001B8">
      <w:pPr>
        <w:pStyle w:val="Heading1"/>
        <w:spacing w:before="180"/>
        <w:rPr>
          <w:rFonts w:ascii="Arial"/>
        </w:rPr>
      </w:pPr>
      <w:r>
        <w:rPr>
          <w:rFonts w:ascii="Arial"/>
        </w:rPr>
        <w:t>OTM-R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Checklist</w:t>
      </w:r>
    </w:p>
    <w:p w:rsidR="005C3092" w:rsidRDefault="005C3092">
      <w:pPr>
        <w:pStyle w:val="BodyText"/>
        <w:spacing w:before="3"/>
        <w:rPr>
          <w:sz w:val="25"/>
        </w:rPr>
      </w:pPr>
    </w:p>
    <w:p w:rsidR="005C3092" w:rsidRPr="00800134" w:rsidRDefault="006001B8">
      <w:pPr>
        <w:ind w:left="101"/>
        <w:rPr>
          <w:sz w:val="23"/>
        </w:rPr>
      </w:pPr>
      <w:r w:rsidRPr="00800134">
        <w:rPr>
          <w:spacing w:val="-1"/>
          <w:w w:val="105"/>
          <w:sz w:val="20"/>
        </w:rPr>
        <w:t>Case</w:t>
      </w:r>
      <w:r w:rsidRPr="00800134">
        <w:rPr>
          <w:spacing w:val="-14"/>
          <w:w w:val="105"/>
          <w:sz w:val="20"/>
        </w:rPr>
        <w:t xml:space="preserve"> </w:t>
      </w:r>
      <w:r w:rsidRPr="00800134">
        <w:rPr>
          <w:spacing w:val="-1"/>
          <w:w w:val="105"/>
          <w:sz w:val="20"/>
        </w:rPr>
        <w:t>number:</w:t>
      </w:r>
      <w:r w:rsidRPr="00800134">
        <w:rPr>
          <w:spacing w:val="46"/>
          <w:w w:val="105"/>
          <w:sz w:val="20"/>
        </w:rPr>
        <w:t xml:space="preserve"> </w:t>
      </w:r>
    </w:p>
    <w:p w:rsidR="006001B8" w:rsidRPr="00800134" w:rsidRDefault="006001B8">
      <w:pPr>
        <w:spacing w:before="31"/>
        <w:ind w:left="101"/>
        <w:rPr>
          <w:sz w:val="23"/>
          <w:lang w:val="en-GB"/>
        </w:rPr>
      </w:pPr>
      <w:r w:rsidRPr="00800134">
        <w:rPr>
          <w:sz w:val="20"/>
          <w:lang w:val="en-GB"/>
        </w:rPr>
        <w:t>Name</w:t>
      </w:r>
      <w:r w:rsidRPr="00800134">
        <w:rPr>
          <w:spacing w:val="16"/>
          <w:sz w:val="20"/>
          <w:lang w:val="en-GB"/>
        </w:rPr>
        <w:t xml:space="preserve"> </w:t>
      </w:r>
      <w:r w:rsidRPr="00800134">
        <w:rPr>
          <w:sz w:val="20"/>
          <w:lang w:val="en-GB"/>
        </w:rPr>
        <w:t>Organisation</w:t>
      </w:r>
      <w:r w:rsidRPr="00800134">
        <w:rPr>
          <w:spacing w:val="17"/>
          <w:sz w:val="20"/>
          <w:lang w:val="en-GB"/>
        </w:rPr>
        <w:t xml:space="preserve"> </w:t>
      </w:r>
      <w:r w:rsidRPr="00800134">
        <w:rPr>
          <w:sz w:val="20"/>
          <w:lang w:val="en-GB"/>
        </w:rPr>
        <w:t>under</w:t>
      </w:r>
      <w:r w:rsidRPr="00800134">
        <w:rPr>
          <w:spacing w:val="17"/>
          <w:sz w:val="20"/>
          <w:lang w:val="en-GB"/>
        </w:rPr>
        <w:t xml:space="preserve"> </w:t>
      </w:r>
      <w:r w:rsidRPr="00800134">
        <w:rPr>
          <w:sz w:val="20"/>
          <w:lang w:val="en-GB"/>
        </w:rPr>
        <w:t xml:space="preserve">review:   </w:t>
      </w:r>
    </w:p>
    <w:p w:rsidR="005C3092" w:rsidRPr="00800134" w:rsidRDefault="006001B8">
      <w:pPr>
        <w:spacing w:before="31"/>
        <w:ind w:left="101"/>
        <w:rPr>
          <w:sz w:val="23"/>
          <w:lang w:val="en-GB"/>
        </w:rPr>
      </w:pPr>
      <w:r w:rsidRPr="00800134">
        <w:rPr>
          <w:sz w:val="20"/>
          <w:lang w:val="en-GB"/>
        </w:rPr>
        <w:t>Organisation’s</w:t>
      </w:r>
      <w:r w:rsidRPr="00800134">
        <w:rPr>
          <w:spacing w:val="16"/>
          <w:sz w:val="20"/>
          <w:lang w:val="en-GB"/>
        </w:rPr>
        <w:t xml:space="preserve"> </w:t>
      </w:r>
      <w:r w:rsidRPr="00800134">
        <w:rPr>
          <w:sz w:val="20"/>
          <w:lang w:val="en-GB"/>
        </w:rPr>
        <w:t>contact</w:t>
      </w:r>
      <w:r w:rsidRPr="00800134">
        <w:rPr>
          <w:spacing w:val="16"/>
          <w:sz w:val="20"/>
          <w:lang w:val="en-GB"/>
        </w:rPr>
        <w:t xml:space="preserve"> </w:t>
      </w:r>
      <w:r w:rsidRPr="00800134">
        <w:rPr>
          <w:sz w:val="20"/>
          <w:lang w:val="en-GB"/>
        </w:rPr>
        <w:t>details:</w:t>
      </w:r>
      <w:r w:rsidRPr="00800134">
        <w:rPr>
          <w:spacing w:val="110"/>
          <w:sz w:val="20"/>
          <w:lang w:val="en-GB"/>
        </w:rPr>
        <w:t xml:space="preserve"> </w:t>
      </w:r>
    </w:p>
    <w:p w:rsidR="005C3092" w:rsidRPr="00800134" w:rsidRDefault="006001B8">
      <w:pPr>
        <w:spacing w:before="30"/>
        <w:ind w:left="101"/>
        <w:rPr>
          <w:sz w:val="23"/>
        </w:rPr>
      </w:pPr>
      <w:r w:rsidRPr="00800134">
        <w:rPr>
          <w:w w:val="105"/>
          <w:sz w:val="20"/>
        </w:rPr>
        <w:t>Date</w:t>
      </w:r>
      <w:r w:rsidRPr="00800134">
        <w:rPr>
          <w:spacing w:val="-13"/>
          <w:w w:val="105"/>
          <w:sz w:val="20"/>
        </w:rPr>
        <w:t xml:space="preserve"> </w:t>
      </w:r>
      <w:r w:rsidRPr="00800134">
        <w:rPr>
          <w:w w:val="105"/>
          <w:sz w:val="20"/>
        </w:rPr>
        <w:t>endorsement</w:t>
      </w:r>
      <w:r w:rsidRPr="00800134">
        <w:rPr>
          <w:spacing w:val="-13"/>
          <w:w w:val="105"/>
          <w:sz w:val="20"/>
        </w:rPr>
        <w:t xml:space="preserve"> </w:t>
      </w:r>
      <w:r w:rsidRPr="00800134">
        <w:rPr>
          <w:w w:val="105"/>
          <w:sz w:val="20"/>
        </w:rPr>
        <w:t>charter</w:t>
      </w:r>
      <w:r w:rsidRPr="00800134">
        <w:rPr>
          <w:spacing w:val="-13"/>
          <w:w w:val="105"/>
          <w:sz w:val="20"/>
        </w:rPr>
        <w:t xml:space="preserve"> </w:t>
      </w:r>
      <w:r w:rsidRPr="00800134">
        <w:rPr>
          <w:w w:val="105"/>
          <w:sz w:val="20"/>
        </w:rPr>
        <w:t>and</w:t>
      </w:r>
      <w:r w:rsidRPr="00800134">
        <w:rPr>
          <w:spacing w:val="-12"/>
          <w:w w:val="105"/>
          <w:sz w:val="20"/>
        </w:rPr>
        <w:t xml:space="preserve"> </w:t>
      </w:r>
      <w:r w:rsidRPr="00800134">
        <w:rPr>
          <w:w w:val="105"/>
          <w:sz w:val="20"/>
        </w:rPr>
        <w:t>code:</w:t>
      </w:r>
      <w:r w:rsidRPr="00800134">
        <w:rPr>
          <w:spacing w:val="33"/>
          <w:w w:val="105"/>
          <w:sz w:val="20"/>
        </w:rPr>
        <w:t xml:space="preserve"> </w:t>
      </w:r>
    </w:p>
    <w:p w:rsidR="005C3092" w:rsidRPr="00800134" w:rsidRDefault="005C3092">
      <w:pPr>
        <w:pStyle w:val="BodyText"/>
        <w:spacing w:before="6"/>
        <w:rPr>
          <w:sz w:val="24"/>
        </w:rPr>
      </w:pPr>
    </w:p>
    <w:p w:rsidR="005C3092" w:rsidRDefault="005C3092">
      <w:pPr>
        <w:pStyle w:val="BodyText"/>
      </w:pPr>
    </w:p>
    <w:p w:rsidR="005C3092" w:rsidRDefault="005C3092">
      <w:pPr>
        <w:pStyle w:val="BodyText"/>
        <w:spacing w:before="1"/>
      </w:pPr>
    </w:p>
    <w:p w:rsidR="005C3092" w:rsidRPr="00800134" w:rsidRDefault="006001B8">
      <w:pPr>
        <w:pStyle w:val="Heading1"/>
        <w:rPr>
          <w:rFonts w:ascii="Arial" w:hAnsi="Arial" w:cs="Arial"/>
          <w:sz w:val="24"/>
          <w:szCs w:val="20"/>
        </w:rPr>
      </w:pPr>
      <w:r w:rsidRPr="00800134">
        <w:rPr>
          <w:rFonts w:ascii="Arial" w:hAnsi="Arial" w:cs="Arial"/>
          <w:w w:val="105"/>
          <w:sz w:val="24"/>
          <w:szCs w:val="20"/>
        </w:rPr>
        <w:t>Open,</w:t>
      </w:r>
      <w:r w:rsidRPr="00800134">
        <w:rPr>
          <w:rFonts w:ascii="Arial" w:hAnsi="Arial" w:cs="Arial"/>
          <w:spacing w:val="31"/>
          <w:w w:val="105"/>
          <w:sz w:val="24"/>
          <w:szCs w:val="20"/>
        </w:rPr>
        <w:t xml:space="preserve"> </w:t>
      </w:r>
      <w:r w:rsidRPr="00800134">
        <w:rPr>
          <w:rFonts w:ascii="Arial" w:hAnsi="Arial" w:cs="Arial"/>
          <w:w w:val="105"/>
          <w:sz w:val="24"/>
          <w:szCs w:val="20"/>
        </w:rPr>
        <w:t>Transparent,</w:t>
      </w:r>
      <w:r w:rsidRPr="00800134">
        <w:rPr>
          <w:rFonts w:ascii="Arial" w:hAnsi="Arial" w:cs="Arial"/>
          <w:spacing w:val="31"/>
          <w:w w:val="105"/>
          <w:sz w:val="24"/>
          <w:szCs w:val="20"/>
        </w:rPr>
        <w:t xml:space="preserve"> </w:t>
      </w:r>
      <w:r w:rsidRPr="00800134">
        <w:rPr>
          <w:rFonts w:ascii="Arial" w:hAnsi="Arial" w:cs="Arial"/>
          <w:w w:val="105"/>
          <w:sz w:val="24"/>
          <w:szCs w:val="20"/>
        </w:rPr>
        <w:t>and</w:t>
      </w:r>
      <w:r w:rsidRPr="00800134">
        <w:rPr>
          <w:rFonts w:ascii="Arial" w:hAnsi="Arial" w:cs="Arial"/>
          <w:spacing w:val="31"/>
          <w:w w:val="105"/>
          <w:sz w:val="24"/>
          <w:szCs w:val="20"/>
        </w:rPr>
        <w:t xml:space="preserve"> </w:t>
      </w:r>
      <w:r w:rsidRPr="00800134">
        <w:rPr>
          <w:rFonts w:ascii="Arial" w:hAnsi="Arial" w:cs="Arial"/>
          <w:w w:val="105"/>
          <w:sz w:val="24"/>
          <w:szCs w:val="20"/>
        </w:rPr>
        <w:t>Merit-based</w:t>
      </w:r>
      <w:r w:rsidRPr="00800134">
        <w:rPr>
          <w:rFonts w:ascii="Arial" w:hAnsi="Arial" w:cs="Arial"/>
          <w:spacing w:val="31"/>
          <w:w w:val="105"/>
          <w:sz w:val="24"/>
          <w:szCs w:val="20"/>
        </w:rPr>
        <w:t xml:space="preserve"> </w:t>
      </w:r>
      <w:r w:rsidRPr="00800134">
        <w:rPr>
          <w:rFonts w:ascii="Arial" w:hAnsi="Arial" w:cs="Arial"/>
          <w:w w:val="105"/>
          <w:sz w:val="24"/>
          <w:szCs w:val="20"/>
        </w:rPr>
        <w:t>Recruitment</w:t>
      </w:r>
      <w:r w:rsidRPr="00800134">
        <w:rPr>
          <w:rFonts w:ascii="Arial" w:hAnsi="Arial" w:cs="Arial"/>
          <w:spacing w:val="31"/>
          <w:w w:val="105"/>
          <w:sz w:val="24"/>
          <w:szCs w:val="20"/>
        </w:rPr>
        <w:t xml:space="preserve"> </w:t>
      </w:r>
      <w:r w:rsidRPr="00800134">
        <w:rPr>
          <w:rFonts w:ascii="Arial" w:hAnsi="Arial" w:cs="Arial"/>
          <w:w w:val="105"/>
          <w:sz w:val="24"/>
          <w:szCs w:val="20"/>
        </w:rPr>
        <w:t>Check-list:</w:t>
      </w:r>
      <w:r w:rsidRPr="00800134">
        <w:rPr>
          <w:rFonts w:ascii="Arial" w:hAnsi="Arial" w:cs="Arial"/>
          <w:spacing w:val="31"/>
          <w:w w:val="105"/>
          <w:sz w:val="24"/>
          <w:szCs w:val="20"/>
        </w:rPr>
        <w:t xml:space="preserve"> </w:t>
      </w:r>
      <w:r w:rsidRPr="00800134">
        <w:rPr>
          <w:rFonts w:ascii="Arial" w:hAnsi="Arial" w:cs="Arial"/>
          <w:w w:val="105"/>
          <w:sz w:val="24"/>
          <w:szCs w:val="20"/>
        </w:rPr>
        <w:t>OTM-R</w:t>
      </w:r>
    </w:p>
    <w:p w:rsidR="006001B8" w:rsidRPr="00800134" w:rsidRDefault="006001B8">
      <w:pPr>
        <w:pStyle w:val="BodyText"/>
        <w:spacing w:before="89" w:line="307" w:lineRule="auto"/>
        <w:ind w:left="101" w:right="1089"/>
        <w:rPr>
          <w:w w:val="105"/>
        </w:rPr>
      </w:pPr>
    </w:p>
    <w:p w:rsidR="005C3092" w:rsidRPr="00800134" w:rsidRDefault="006001B8">
      <w:pPr>
        <w:pStyle w:val="BodyText"/>
        <w:spacing w:before="89" w:line="307" w:lineRule="auto"/>
        <w:ind w:left="101" w:right="1089"/>
      </w:pPr>
      <w:r w:rsidRPr="00800134">
        <w:rPr>
          <w:w w:val="105"/>
        </w:rPr>
        <w:t>A</w:t>
      </w:r>
      <w:r w:rsidRPr="00800134">
        <w:rPr>
          <w:spacing w:val="-13"/>
          <w:w w:val="105"/>
        </w:rPr>
        <w:t xml:space="preserve"> </w:t>
      </w:r>
      <w:r w:rsidRPr="00800134">
        <w:rPr>
          <w:w w:val="105"/>
        </w:rPr>
        <w:t>specific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self-assessment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checklist</w:t>
      </w:r>
      <w:r w:rsidRPr="00800134">
        <w:rPr>
          <w:spacing w:val="-13"/>
          <w:w w:val="105"/>
        </w:rPr>
        <w:t xml:space="preserve"> </w:t>
      </w:r>
      <w:r w:rsidRPr="00800134">
        <w:rPr>
          <w:w w:val="105"/>
        </w:rPr>
        <w:t>is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provided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for</w:t>
      </w:r>
      <w:r w:rsidRPr="00800134">
        <w:rPr>
          <w:spacing w:val="-13"/>
          <w:w w:val="105"/>
        </w:rPr>
        <w:t xml:space="preserve"> </w:t>
      </w:r>
      <w:r w:rsidRPr="00800134">
        <w:rPr>
          <w:w w:val="105"/>
        </w:rPr>
        <w:t>Open,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Transparent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and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Merit-Based</w:t>
      </w:r>
      <w:r w:rsidRPr="00800134">
        <w:rPr>
          <w:spacing w:val="-13"/>
          <w:w w:val="105"/>
        </w:rPr>
        <w:t xml:space="preserve"> </w:t>
      </w:r>
      <w:r w:rsidRPr="00800134">
        <w:rPr>
          <w:w w:val="105"/>
        </w:rPr>
        <w:t>Recruitment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(OTM-R).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Please</w:t>
      </w:r>
      <w:r w:rsidRPr="00800134">
        <w:rPr>
          <w:spacing w:val="-13"/>
          <w:w w:val="105"/>
        </w:rPr>
        <w:t xml:space="preserve"> </w:t>
      </w:r>
      <w:r w:rsidRPr="00800134">
        <w:rPr>
          <w:w w:val="105"/>
        </w:rPr>
        <w:t>report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on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the</w:t>
      </w:r>
      <w:r w:rsidRPr="00800134">
        <w:rPr>
          <w:spacing w:val="-13"/>
          <w:w w:val="105"/>
        </w:rPr>
        <w:t xml:space="preserve"> </w:t>
      </w:r>
      <w:r w:rsidRPr="00800134">
        <w:rPr>
          <w:w w:val="105"/>
        </w:rPr>
        <w:t>status</w:t>
      </w:r>
      <w:r w:rsidRPr="00800134">
        <w:rPr>
          <w:spacing w:val="-12"/>
          <w:w w:val="105"/>
        </w:rPr>
        <w:t xml:space="preserve"> </w:t>
      </w:r>
      <w:r w:rsidRPr="00800134">
        <w:rPr>
          <w:w w:val="105"/>
        </w:rPr>
        <w:t>of</w:t>
      </w:r>
      <w:r w:rsidRPr="00800134">
        <w:rPr>
          <w:spacing w:val="-55"/>
          <w:w w:val="105"/>
        </w:rPr>
        <w:t xml:space="preserve"> </w:t>
      </w:r>
      <w:r w:rsidRPr="00800134">
        <w:rPr>
          <w:w w:val="105"/>
        </w:rPr>
        <w:t xml:space="preserve">achievement by responding in the “Answer” column: </w:t>
      </w:r>
      <w:r w:rsidRPr="00800134">
        <w:rPr>
          <w:b/>
        </w:rPr>
        <w:t xml:space="preserve">++Yes completely / +- Yes substantially / -+ Yes partially / -- no. </w:t>
      </w:r>
      <w:r w:rsidRPr="00800134">
        <w:rPr>
          <w:spacing w:val="-3"/>
          <w:w w:val="105"/>
        </w:rPr>
        <w:t xml:space="preserve"> </w:t>
      </w:r>
      <w:r w:rsidRPr="00800134">
        <w:rPr>
          <w:w w:val="105"/>
        </w:rPr>
        <w:t>Also</w:t>
      </w:r>
      <w:r w:rsidRPr="00800134">
        <w:rPr>
          <w:spacing w:val="-3"/>
          <w:w w:val="105"/>
        </w:rPr>
        <w:t xml:space="preserve"> </w:t>
      </w:r>
      <w:r w:rsidRPr="00800134">
        <w:rPr>
          <w:w w:val="105"/>
        </w:rPr>
        <w:t>detail</w:t>
      </w:r>
      <w:r w:rsidRPr="00800134">
        <w:rPr>
          <w:spacing w:val="-3"/>
          <w:w w:val="105"/>
        </w:rPr>
        <w:t xml:space="preserve"> </w:t>
      </w:r>
      <w:r w:rsidRPr="00800134">
        <w:rPr>
          <w:w w:val="105"/>
        </w:rPr>
        <w:t>on</w:t>
      </w:r>
      <w:r w:rsidRPr="00800134">
        <w:rPr>
          <w:spacing w:val="-2"/>
          <w:w w:val="105"/>
        </w:rPr>
        <w:t xml:space="preserve"> </w:t>
      </w:r>
      <w:r w:rsidRPr="00800134">
        <w:rPr>
          <w:w w:val="105"/>
        </w:rPr>
        <w:t>the</w:t>
      </w:r>
      <w:r w:rsidRPr="00800134">
        <w:rPr>
          <w:spacing w:val="-3"/>
          <w:w w:val="105"/>
        </w:rPr>
        <w:t xml:space="preserve"> </w:t>
      </w:r>
      <w:r w:rsidRPr="00800134">
        <w:rPr>
          <w:w w:val="105"/>
        </w:rPr>
        <w:t>indicators</w:t>
      </w:r>
      <w:r w:rsidRPr="00800134">
        <w:rPr>
          <w:spacing w:val="-3"/>
          <w:w w:val="105"/>
        </w:rPr>
        <w:t xml:space="preserve"> </w:t>
      </w:r>
      <w:r w:rsidRPr="00800134">
        <w:rPr>
          <w:w w:val="105"/>
        </w:rPr>
        <w:t>and</w:t>
      </w:r>
      <w:r w:rsidRPr="00800134">
        <w:rPr>
          <w:spacing w:val="-2"/>
          <w:w w:val="105"/>
        </w:rPr>
        <w:t xml:space="preserve"> </w:t>
      </w:r>
      <w:r w:rsidRPr="00800134">
        <w:rPr>
          <w:w w:val="105"/>
        </w:rPr>
        <w:t>the</w:t>
      </w:r>
      <w:r w:rsidRPr="00800134">
        <w:rPr>
          <w:spacing w:val="-3"/>
          <w:w w:val="105"/>
        </w:rPr>
        <w:t xml:space="preserve"> </w:t>
      </w:r>
      <w:r w:rsidRPr="00800134">
        <w:rPr>
          <w:w w:val="105"/>
        </w:rPr>
        <w:t>form</w:t>
      </w:r>
      <w:r w:rsidRPr="00800134">
        <w:rPr>
          <w:spacing w:val="-3"/>
          <w:w w:val="105"/>
        </w:rPr>
        <w:t xml:space="preserve"> </w:t>
      </w:r>
      <w:r w:rsidRPr="00800134">
        <w:rPr>
          <w:w w:val="105"/>
        </w:rPr>
        <w:t>of</w:t>
      </w:r>
      <w:r w:rsidRPr="00800134">
        <w:rPr>
          <w:spacing w:val="-2"/>
          <w:w w:val="105"/>
        </w:rPr>
        <w:t xml:space="preserve"> </w:t>
      </w:r>
      <w:r w:rsidRPr="00800134">
        <w:rPr>
          <w:w w:val="105"/>
        </w:rPr>
        <w:t>measurement</w:t>
      </w:r>
      <w:r w:rsidRPr="00800134">
        <w:rPr>
          <w:spacing w:val="-3"/>
          <w:w w:val="105"/>
        </w:rPr>
        <w:t xml:space="preserve"> </w:t>
      </w:r>
      <w:r w:rsidRPr="00800134">
        <w:rPr>
          <w:w w:val="105"/>
        </w:rPr>
        <w:t xml:space="preserve">used in the “Suggested Indicators (on form of measurements)” column. </w:t>
      </w:r>
    </w:p>
    <w:p w:rsidR="005C3092" w:rsidRPr="00800134" w:rsidRDefault="005C3092">
      <w:pPr>
        <w:pStyle w:val="BodyText"/>
        <w:spacing w:before="6"/>
      </w:pPr>
    </w:p>
    <w:p w:rsidR="005C3092" w:rsidRPr="00800134" w:rsidRDefault="008B11AC">
      <w:pPr>
        <w:pStyle w:val="BodyText"/>
        <w:spacing w:before="107" w:line="261" w:lineRule="auto"/>
        <w:ind w:left="692" w:right="419"/>
      </w:pPr>
      <w:r w:rsidRPr="00800134">
        <w:pict>
          <v:rect id="_x0000_s1082" style="position:absolute;left:0;text-align:left;margin-left:49.3pt;margin-top:9.95pt;width:3.7pt;height:3.7pt;z-index:15732224;mso-position-horizontal-relative:page" fillcolor="black" stroked="f">
            <w10:wrap anchorx="page"/>
          </v:rect>
        </w:pict>
      </w:r>
      <w:r w:rsidR="006001B8" w:rsidRPr="00800134">
        <w:rPr>
          <w:w w:val="110"/>
        </w:rPr>
        <w:t>The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"Open",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"Transparent"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and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"Merit-based"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checkboxes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are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indicative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of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the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type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of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policies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and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practices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the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questions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refer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to,</w:t>
      </w:r>
      <w:r w:rsidR="006001B8" w:rsidRPr="00800134">
        <w:rPr>
          <w:spacing w:val="5"/>
          <w:w w:val="110"/>
        </w:rPr>
        <w:t xml:space="preserve"> </w:t>
      </w:r>
      <w:r w:rsidR="006001B8" w:rsidRPr="00800134">
        <w:rPr>
          <w:w w:val="110"/>
        </w:rPr>
        <w:t>as</w:t>
      </w:r>
      <w:r w:rsidR="006001B8" w:rsidRPr="00800134">
        <w:rPr>
          <w:spacing w:val="-52"/>
          <w:w w:val="110"/>
        </w:rPr>
        <w:t xml:space="preserve"> </w:t>
      </w:r>
      <w:r w:rsidR="006001B8" w:rsidRPr="00800134">
        <w:rPr>
          <w:w w:val="110"/>
        </w:rPr>
        <w:t>detailed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in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the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C&amp;C.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They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are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pre-set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in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the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HRS4R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E-tool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and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cannot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be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changed.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No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action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is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needed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from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institutions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in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their</w:t>
      </w:r>
    </w:p>
    <w:p w:rsidR="005C3092" w:rsidRPr="00800134" w:rsidRDefault="006001B8" w:rsidP="00800134">
      <w:pPr>
        <w:pStyle w:val="BodyText"/>
        <w:spacing w:before="2"/>
        <w:ind w:left="692"/>
      </w:pPr>
      <w:r w:rsidRPr="00800134">
        <w:rPr>
          <w:w w:val="115"/>
        </w:rPr>
        <w:t>respect.</w:t>
      </w:r>
    </w:p>
    <w:p w:rsidR="005C3092" w:rsidRPr="00800134" w:rsidRDefault="008B11AC" w:rsidP="00800134">
      <w:pPr>
        <w:pStyle w:val="BodyText"/>
        <w:spacing w:before="107" w:line="261" w:lineRule="auto"/>
        <w:ind w:left="692" w:right="821"/>
        <w:jc w:val="both"/>
      </w:pPr>
      <w:r w:rsidRPr="00800134">
        <w:pict>
          <v:rect id="_x0000_s1081" style="position:absolute;left:0;text-align:left;margin-left:49.3pt;margin-top:9.95pt;width:3.7pt;height:3.7pt;z-index:15732736;mso-position-horizontal-relative:page" fillcolor="black" stroked="f">
            <w10:wrap anchorx="page"/>
          </v:rect>
        </w:pict>
      </w:r>
      <w:r w:rsidR="006001B8" w:rsidRPr="00800134">
        <w:rPr>
          <w:w w:val="110"/>
        </w:rPr>
        <w:t>The difference between "+/- Yes substantially" and "-/+ Yes partially" ratings is that in the ﬁrst case the volume of the remaining</w:t>
      </w:r>
      <w:r w:rsidR="006001B8" w:rsidRPr="00800134">
        <w:rPr>
          <w:spacing w:val="1"/>
          <w:w w:val="110"/>
        </w:rPr>
        <w:t xml:space="preserve"> </w:t>
      </w:r>
      <w:r w:rsidR="006001B8" w:rsidRPr="00800134">
        <w:rPr>
          <w:w w:val="110"/>
        </w:rPr>
        <w:t>work to be done until completion is little as compared to the effort that has been put so far in that direction,</w:t>
      </w:r>
      <w:bookmarkStart w:id="0" w:name="_GoBack"/>
      <w:bookmarkEnd w:id="0"/>
      <w:r w:rsidR="006001B8" w:rsidRPr="00800134">
        <w:rPr>
          <w:w w:val="110"/>
        </w:rPr>
        <w:t xml:space="preserve"> whereas for "-/+ Yes</w:t>
      </w:r>
      <w:r w:rsidR="006001B8" w:rsidRPr="00800134">
        <w:rPr>
          <w:spacing w:val="1"/>
          <w:w w:val="110"/>
        </w:rPr>
        <w:t xml:space="preserve"> </w:t>
      </w:r>
      <w:r w:rsidR="006001B8" w:rsidRPr="00800134">
        <w:rPr>
          <w:w w:val="115"/>
        </w:rPr>
        <w:t>partially",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the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remaining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work</w:t>
      </w:r>
      <w:r w:rsidR="006001B8" w:rsidRPr="00800134">
        <w:rPr>
          <w:spacing w:val="-11"/>
          <w:w w:val="115"/>
        </w:rPr>
        <w:t xml:space="preserve"> </w:t>
      </w:r>
      <w:r w:rsidR="006001B8" w:rsidRPr="00800134">
        <w:rPr>
          <w:w w:val="115"/>
        </w:rPr>
        <w:t>is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either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the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same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in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volume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or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more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than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what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has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been</w:t>
      </w:r>
      <w:r w:rsidR="006001B8" w:rsidRPr="00800134">
        <w:rPr>
          <w:spacing w:val="-10"/>
          <w:w w:val="115"/>
        </w:rPr>
        <w:t xml:space="preserve"> </w:t>
      </w:r>
      <w:r w:rsidR="006001B8" w:rsidRPr="00800134">
        <w:rPr>
          <w:w w:val="115"/>
        </w:rPr>
        <w:t>achieved.</w:t>
      </w:r>
    </w:p>
    <w:p w:rsidR="005C3092" w:rsidRPr="00800134" w:rsidRDefault="008B11AC">
      <w:pPr>
        <w:pStyle w:val="BodyText"/>
        <w:spacing w:before="107" w:line="261" w:lineRule="auto"/>
        <w:ind w:left="692" w:right="419"/>
      </w:pPr>
      <w:r w:rsidRPr="00800134">
        <w:pict>
          <v:rect id="_x0000_s1080" style="position:absolute;left:0;text-align:left;margin-left:49.3pt;margin-top:9.95pt;width:3.7pt;height:3.7pt;z-index:15733248;mso-position-horizontal-relative:page" fillcolor="black" stroked="f">
            <w10:wrap anchorx="page"/>
          </v:rect>
        </w:pict>
      </w:r>
      <w:r w:rsidR="006001B8" w:rsidRPr="00800134">
        <w:rPr>
          <w:w w:val="110"/>
        </w:rPr>
        <w:t>For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the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"Suggested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indicators"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column,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whenever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the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user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hovers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the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mouse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in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the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row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dedicated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to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each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question,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a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small</w:t>
      </w:r>
      <w:r w:rsidR="006001B8" w:rsidRPr="00800134">
        <w:rPr>
          <w:spacing w:val="3"/>
          <w:w w:val="110"/>
        </w:rPr>
        <w:t xml:space="preserve"> </w:t>
      </w:r>
      <w:r w:rsidR="006001B8" w:rsidRPr="00800134">
        <w:rPr>
          <w:w w:val="110"/>
        </w:rPr>
        <w:t>text</w:t>
      </w:r>
      <w:r w:rsidR="006001B8" w:rsidRPr="00800134">
        <w:rPr>
          <w:spacing w:val="4"/>
          <w:w w:val="110"/>
        </w:rPr>
        <w:t xml:space="preserve"> </w:t>
      </w:r>
      <w:r w:rsidR="006001B8" w:rsidRPr="00800134">
        <w:rPr>
          <w:w w:val="110"/>
        </w:rPr>
        <w:t>box</w:t>
      </w:r>
      <w:r w:rsidR="006001B8" w:rsidRPr="00800134">
        <w:rPr>
          <w:spacing w:val="-52"/>
          <w:w w:val="110"/>
        </w:rPr>
        <w:t xml:space="preserve"> </w:t>
      </w:r>
      <w:r w:rsidR="006001B8" w:rsidRPr="00800134">
        <w:rPr>
          <w:w w:val="110"/>
        </w:rPr>
        <w:t>will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pop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up,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indicating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options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of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potential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indicators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to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use.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However,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each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institution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should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identify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own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measurements</w:t>
      </w:r>
      <w:r w:rsidR="006001B8" w:rsidRPr="00800134">
        <w:rPr>
          <w:spacing w:val="-2"/>
          <w:w w:val="110"/>
        </w:rPr>
        <w:t xml:space="preserve"> </w:t>
      </w:r>
      <w:r w:rsidR="006001B8" w:rsidRPr="00800134">
        <w:rPr>
          <w:w w:val="110"/>
        </w:rPr>
        <w:t>of</w:t>
      </w:r>
      <w:r w:rsidR="006001B8" w:rsidRPr="00800134">
        <w:rPr>
          <w:spacing w:val="-1"/>
          <w:w w:val="110"/>
        </w:rPr>
        <w:t xml:space="preserve"> </w:t>
      </w:r>
      <w:r w:rsidR="006001B8" w:rsidRPr="00800134">
        <w:rPr>
          <w:w w:val="110"/>
        </w:rPr>
        <w:t>the</w:t>
      </w:r>
    </w:p>
    <w:p w:rsidR="005C3092" w:rsidRPr="00800134" w:rsidRDefault="006001B8">
      <w:pPr>
        <w:pStyle w:val="BodyText"/>
        <w:spacing w:before="2"/>
        <w:ind w:left="692"/>
        <w:rPr>
          <w:w w:val="110"/>
        </w:rPr>
      </w:pPr>
      <w:r w:rsidRPr="00800134">
        <w:rPr>
          <w:w w:val="110"/>
        </w:rPr>
        <w:t>effectiveness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of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its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OTM-R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policy</w:t>
      </w:r>
      <w:r w:rsidRPr="00800134">
        <w:rPr>
          <w:spacing w:val="-2"/>
          <w:w w:val="110"/>
        </w:rPr>
        <w:t xml:space="preserve"> </w:t>
      </w:r>
      <w:r w:rsidRPr="00800134">
        <w:rPr>
          <w:w w:val="110"/>
        </w:rPr>
        <w:t>which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should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be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further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reviewed</w:t>
      </w:r>
      <w:r w:rsidRPr="00800134">
        <w:rPr>
          <w:spacing w:val="-2"/>
          <w:w w:val="110"/>
        </w:rPr>
        <w:t xml:space="preserve"> </w:t>
      </w:r>
      <w:r w:rsidRPr="00800134">
        <w:rPr>
          <w:w w:val="110"/>
        </w:rPr>
        <w:t>and</w:t>
      </w:r>
      <w:r w:rsidRPr="00800134">
        <w:rPr>
          <w:spacing w:val="-3"/>
          <w:w w:val="110"/>
        </w:rPr>
        <w:t xml:space="preserve"> </w:t>
      </w:r>
      <w:r w:rsidRPr="00800134">
        <w:rPr>
          <w:w w:val="110"/>
        </w:rPr>
        <w:t>adapted.</w:t>
      </w:r>
    </w:p>
    <w:p w:rsidR="005C3092" w:rsidRDefault="005C3092">
      <w:pPr>
        <w:pStyle w:val="BodyText"/>
        <w:spacing w:before="10"/>
        <w:rPr>
          <w:rFonts w:ascii="Palatino Linotype"/>
          <w:sz w:val="17"/>
        </w:rPr>
      </w:pPr>
    </w:p>
    <w:p w:rsidR="005C3092" w:rsidRDefault="005C3092">
      <w:pPr>
        <w:rPr>
          <w:rFonts w:ascii="Palatino Linotype"/>
          <w:sz w:val="17"/>
        </w:rPr>
      </w:pPr>
    </w:p>
    <w:p w:rsidR="006001B8" w:rsidRDefault="006001B8">
      <w:pPr>
        <w:rPr>
          <w:rFonts w:ascii="Palatino Linotype"/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1417"/>
        <w:gridCol w:w="1418"/>
        <w:gridCol w:w="2977"/>
        <w:gridCol w:w="3536"/>
      </w:tblGrid>
      <w:tr w:rsidR="00800134" w:rsidTr="00800134">
        <w:tc>
          <w:tcPr>
            <w:tcW w:w="3794" w:type="dxa"/>
          </w:tcPr>
          <w:p w:rsidR="00800134" w:rsidRDefault="00800134">
            <w:pPr>
              <w:rPr>
                <w:rFonts w:ascii="Palatino Linotype"/>
                <w:sz w:val="17"/>
              </w:rPr>
            </w:pPr>
          </w:p>
        </w:tc>
        <w:tc>
          <w:tcPr>
            <w:tcW w:w="1134" w:type="dxa"/>
          </w:tcPr>
          <w:p w:rsidR="00800134" w:rsidRDefault="00800134">
            <w:pPr>
              <w:rPr>
                <w:rFonts w:ascii="Palatino Linotype"/>
                <w:sz w:val="17"/>
              </w:rPr>
            </w:pPr>
            <w:r>
              <w:rPr>
                <w:rFonts w:ascii="Palatino Linotype"/>
                <w:sz w:val="17"/>
              </w:rPr>
              <w:t>Open</w:t>
            </w:r>
          </w:p>
        </w:tc>
        <w:tc>
          <w:tcPr>
            <w:tcW w:w="1417" w:type="dxa"/>
          </w:tcPr>
          <w:p w:rsidR="00800134" w:rsidRDefault="00800134">
            <w:pPr>
              <w:rPr>
                <w:rFonts w:ascii="Palatino Linotype"/>
                <w:sz w:val="17"/>
              </w:rPr>
            </w:pPr>
            <w:r>
              <w:rPr>
                <w:rFonts w:ascii="Palatino Linotype"/>
                <w:sz w:val="17"/>
              </w:rPr>
              <w:t>Transparent</w:t>
            </w:r>
          </w:p>
        </w:tc>
        <w:tc>
          <w:tcPr>
            <w:tcW w:w="1418" w:type="dxa"/>
          </w:tcPr>
          <w:p w:rsidR="00800134" w:rsidRDefault="00800134">
            <w:pPr>
              <w:rPr>
                <w:rFonts w:ascii="Palatino Linotype"/>
                <w:sz w:val="17"/>
              </w:rPr>
            </w:pPr>
            <w:r>
              <w:rPr>
                <w:rFonts w:ascii="Palatino Linotype"/>
                <w:sz w:val="17"/>
              </w:rPr>
              <w:t>Merit-Based</w:t>
            </w:r>
          </w:p>
        </w:tc>
        <w:tc>
          <w:tcPr>
            <w:tcW w:w="2977" w:type="dxa"/>
          </w:tcPr>
          <w:p w:rsidR="00800134" w:rsidRDefault="00800134">
            <w:pPr>
              <w:rPr>
                <w:rFonts w:ascii="Palatino Linotype"/>
                <w:sz w:val="17"/>
              </w:rPr>
            </w:pPr>
            <w:r>
              <w:rPr>
                <w:rFonts w:ascii="Palatino Linotype"/>
                <w:sz w:val="17"/>
              </w:rPr>
              <w:t xml:space="preserve">Answer: </w:t>
            </w:r>
            <w:r w:rsidRPr="00800134">
              <w:rPr>
                <w:rFonts w:ascii="Palatino Linotype"/>
                <w:sz w:val="17"/>
              </w:rPr>
              <w:t>(</w:t>
            </w:r>
            <w:r w:rsidRPr="00800134">
              <w:rPr>
                <w:sz w:val="12"/>
              </w:rPr>
              <w:t>++Yes completely / +- Yes substantially / -+ Yes partially / -- no</w:t>
            </w:r>
            <w:r w:rsidRPr="00800134">
              <w:rPr>
                <w:sz w:val="12"/>
              </w:rPr>
              <w:t>)</w:t>
            </w:r>
          </w:p>
        </w:tc>
        <w:tc>
          <w:tcPr>
            <w:tcW w:w="3536" w:type="dxa"/>
          </w:tcPr>
          <w:p w:rsidR="00800134" w:rsidRDefault="00800134" w:rsidP="00800134">
            <w:pPr>
              <w:rPr>
                <w:rFonts w:ascii="Palatino Linotype"/>
                <w:sz w:val="17"/>
              </w:rPr>
            </w:pPr>
            <w:r>
              <w:rPr>
                <w:rFonts w:ascii="Palatino Linotype"/>
                <w:sz w:val="17"/>
              </w:rPr>
              <w:t>Suggested indicators (or form of measurement)</w:t>
            </w:r>
          </w:p>
        </w:tc>
      </w:tr>
      <w:tr w:rsidR="00800134" w:rsidRPr="00800134" w:rsidTr="00800134">
        <w:tc>
          <w:tcPr>
            <w:tcW w:w="14276" w:type="dxa"/>
            <w:gridSpan w:val="6"/>
            <w:shd w:val="clear" w:color="auto" w:fill="DAEEF3" w:themeFill="accent5" w:themeFillTint="33"/>
          </w:tcPr>
          <w:p w:rsidR="00800134" w:rsidRPr="00800134" w:rsidRDefault="00800134" w:rsidP="00800134">
            <w:pPr>
              <w:rPr>
                <w:b/>
                <w:w w:val="105"/>
                <w:sz w:val="18"/>
              </w:rPr>
            </w:pPr>
            <w:r w:rsidRPr="00800134">
              <w:rPr>
                <w:b/>
                <w:w w:val="105"/>
                <w:sz w:val="18"/>
              </w:rPr>
              <w:t>OTM-R system</w:t>
            </w: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 w:rsidP="00800134">
            <w:pPr>
              <w:rPr>
                <w:w w:val="105"/>
                <w:sz w:val="18"/>
              </w:rPr>
            </w:pPr>
            <w:r w:rsidRPr="00800134">
              <w:rPr>
                <w:w w:val="105"/>
                <w:sz w:val="18"/>
              </w:rPr>
              <w:t>Ha</w:t>
            </w:r>
            <w:r w:rsidRPr="00800134">
              <w:rPr>
                <w:w w:val="105"/>
                <w:sz w:val="18"/>
              </w:rPr>
              <w:t>ve we published a version of our OTM-R policy online (in the national language and in English)?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w w:val="105"/>
                <w:sz w:val="18"/>
              </w:rPr>
              <w:t>Do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we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have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an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internal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guide</w:t>
            </w:r>
            <w:r w:rsidRPr="00800134">
              <w:rPr>
                <w:spacing w:val="-56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setting out clear OTM-R</w:t>
            </w:r>
            <w:r w:rsidRPr="00800134">
              <w:rPr>
                <w:spacing w:val="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procedures and practices for</w:t>
            </w:r>
            <w:r w:rsidRPr="00800134">
              <w:rPr>
                <w:spacing w:val="-56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all</w:t>
            </w:r>
            <w:r w:rsidRPr="00800134">
              <w:rPr>
                <w:spacing w:val="-4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types</w:t>
            </w:r>
            <w:r w:rsidRPr="00800134">
              <w:rPr>
                <w:spacing w:val="-4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of</w:t>
            </w:r>
            <w:r w:rsidRPr="00800134">
              <w:rPr>
                <w:spacing w:val="-3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positions?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w w:val="105"/>
                <w:sz w:val="18"/>
              </w:rPr>
              <w:t>Is everyone involved in the</w:t>
            </w:r>
            <w:r w:rsidRPr="00800134">
              <w:rPr>
                <w:spacing w:val="1"/>
                <w:w w:val="105"/>
                <w:sz w:val="18"/>
              </w:rPr>
              <w:t xml:space="preserve"> </w:t>
            </w:r>
            <w:r w:rsidRPr="00800134">
              <w:rPr>
                <w:spacing w:val="-1"/>
                <w:w w:val="105"/>
                <w:sz w:val="18"/>
              </w:rPr>
              <w:t>process</w:t>
            </w:r>
            <w:r w:rsidRPr="00800134">
              <w:rPr>
                <w:spacing w:val="-14"/>
                <w:w w:val="105"/>
                <w:sz w:val="18"/>
              </w:rPr>
              <w:t xml:space="preserve"> </w:t>
            </w:r>
            <w:r w:rsidRPr="00800134">
              <w:rPr>
                <w:spacing w:val="-1"/>
                <w:w w:val="105"/>
                <w:sz w:val="18"/>
              </w:rPr>
              <w:t>sufficiently</w:t>
            </w:r>
            <w:r w:rsidRPr="00800134">
              <w:rPr>
                <w:spacing w:val="-13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trained</w:t>
            </w:r>
            <w:r w:rsidRPr="00800134">
              <w:rPr>
                <w:spacing w:val="-13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in</w:t>
            </w:r>
            <w:r w:rsidRPr="00800134">
              <w:rPr>
                <w:spacing w:val="-55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the</w:t>
            </w:r>
            <w:r w:rsidRPr="00800134">
              <w:rPr>
                <w:spacing w:val="-4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area</w:t>
            </w:r>
            <w:r w:rsidRPr="00800134">
              <w:rPr>
                <w:spacing w:val="-3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of</w:t>
            </w:r>
            <w:r w:rsidRPr="00800134">
              <w:rPr>
                <w:spacing w:val="-3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OTM-R?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w w:val="105"/>
                <w:sz w:val="18"/>
              </w:rPr>
              <w:lastRenderedPageBreak/>
              <w:t>Do</w:t>
            </w:r>
            <w:r w:rsidRPr="00800134">
              <w:rPr>
                <w:spacing w:val="-13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we</w:t>
            </w:r>
            <w:r w:rsidRPr="00800134">
              <w:rPr>
                <w:spacing w:val="-12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make</w:t>
            </w:r>
            <w:r w:rsidRPr="00800134">
              <w:rPr>
                <w:spacing w:val="-12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(sufficient)</w:t>
            </w:r>
            <w:r w:rsidRPr="00800134">
              <w:rPr>
                <w:spacing w:val="-12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use</w:t>
            </w:r>
            <w:r w:rsidRPr="00800134">
              <w:rPr>
                <w:spacing w:val="-12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of</w:t>
            </w:r>
            <w:r w:rsidRPr="00800134">
              <w:rPr>
                <w:spacing w:val="-56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e-recruitment</w:t>
            </w:r>
            <w:r w:rsidRPr="00800134">
              <w:rPr>
                <w:spacing w:val="-4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tools?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w w:val="105"/>
                <w:sz w:val="18"/>
              </w:rPr>
              <w:t>Do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we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have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a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quality</w:t>
            </w:r>
            <w:r w:rsidRPr="00800134">
              <w:rPr>
                <w:spacing w:val="-11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control</w:t>
            </w:r>
            <w:r w:rsidRPr="00800134">
              <w:rPr>
                <w:spacing w:val="-56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system</w:t>
            </w:r>
            <w:r w:rsidRPr="00800134">
              <w:rPr>
                <w:spacing w:val="-10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for</w:t>
            </w:r>
            <w:r w:rsidRPr="00800134">
              <w:rPr>
                <w:spacing w:val="-10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OTM-R</w:t>
            </w:r>
            <w:r w:rsidRPr="00800134">
              <w:rPr>
                <w:spacing w:val="-10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in</w:t>
            </w:r>
            <w:r w:rsidRPr="00800134">
              <w:rPr>
                <w:spacing w:val="-10"/>
                <w:w w:val="105"/>
                <w:sz w:val="18"/>
              </w:rPr>
              <w:t xml:space="preserve"> </w:t>
            </w:r>
            <w:r w:rsidRPr="00800134">
              <w:rPr>
                <w:w w:val="105"/>
                <w:sz w:val="18"/>
              </w:rPr>
              <w:t>place?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Does our current OTM-R policy encourage external candidates to apply?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Is our current OTM-R policy in line with policies to attract researchers from abroad?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Is our current OTM-R policy in line with policies to attract underrepresented groups?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Is our current OTM-R policy in line with policies to provide attractive working conditions for researchers?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have means to monitor whether the most suitable researchers apply?</w:t>
            </w:r>
          </w:p>
        </w:tc>
        <w:tc>
          <w:tcPr>
            <w:tcW w:w="1134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14276" w:type="dxa"/>
            <w:gridSpan w:val="6"/>
            <w:shd w:val="clear" w:color="auto" w:fill="DAEEF3" w:themeFill="accent5" w:themeFillTint="33"/>
          </w:tcPr>
          <w:p w:rsidR="00800134" w:rsidRPr="00800134" w:rsidRDefault="00800134">
            <w:pPr>
              <w:rPr>
                <w:b/>
                <w:sz w:val="18"/>
              </w:rPr>
            </w:pPr>
            <w:r w:rsidRPr="00800134">
              <w:rPr>
                <w:b/>
                <w:sz w:val="18"/>
              </w:rPr>
              <w:t>Advertising and application phase</w:t>
            </w: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have clear guidelines or templates (e.g., EURAXESS) for advertising positions?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include in the job advertisement references/links to all the elements foreseen in the relevant section of the toolkit?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make full use of EURAXESS to ensure our research vacancies reach a wider audience?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make use of other job advertising tools?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 w:rsidP="00800134">
            <w:pPr>
              <w:rPr>
                <w:sz w:val="18"/>
              </w:rPr>
            </w:pPr>
            <w:r w:rsidRPr="00800134">
              <w:rPr>
                <w:sz w:val="18"/>
              </w:rPr>
              <w:t>Do we keep the administrative burden to a minimum for the candidate?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14276" w:type="dxa"/>
            <w:gridSpan w:val="6"/>
            <w:shd w:val="clear" w:color="auto" w:fill="DAEEF3" w:themeFill="accent5" w:themeFillTint="33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Selection and evaluation phase</w:t>
            </w: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have clear rules governing the appointment of selection committees?</w:t>
            </w:r>
          </w:p>
        </w:tc>
        <w:tc>
          <w:tcPr>
            <w:tcW w:w="1134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have clear rules concerning the composition of selection committees?</w:t>
            </w:r>
          </w:p>
        </w:tc>
        <w:tc>
          <w:tcPr>
            <w:tcW w:w="1134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Are the committees sufficiently gender-balanced?</w:t>
            </w:r>
          </w:p>
        </w:tc>
        <w:tc>
          <w:tcPr>
            <w:tcW w:w="1134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have clear guid</w:t>
            </w:r>
            <w:r>
              <w:rPr>
                <w:sz w:val="18"/>
              </w:rPr>
              <w:t xml:space="preserve">elines for selection committees, </w:t>
            </w:r>
            <w:r w:rsidRPr="00800134">
              <w:rPr>
                <w:sz w:val="18"/>
              </w:rPr>
              <w:t>which help to judge ‘merit’ in a way that leads to the best candidate being selected?</w:t>
            </w:r>
          </w:p>
        </w:tc>
        <w:tc>
          <w:tcPr>
            <w:tcW w:w="1134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14276" w:type="dxa"/>
            <w:gridSpan w:val="6"/>
            <w:shd w:val="clear" w:color="auto" w:fill="DAEEF3" w:themeFill="accent5" w:themeFillTint="33"/>
          </w:tcPr>
          <w:p w:rsidR="00800134" w:rsidRPr="00800134" w:rsidRDefault="00800134">
            <w:pPr>
              <w:rPr>
                <w:b/>
                <w:sz w:val="18"/>
              </w:rPr>
            </w:pPr>
            <w:r w:rsidRPr="00800134">
              <w:rPr>
                <w:b/>
                <w:sz w:val="18"/>
              </w:rPr>
              <w:t>Appointment phase</w:t>
            </w: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inform all applicants at the end of the selection process</w:t>
            </w:r>
          </w:p>
        </w:tc>
        <w:tc>
          <w:tcPr>
            <w:tcW w:w="1134" w:type="dxa"/>
          </w:tcPr>
          <w:p w:rsidR="00800134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B11AC" w:rsidRPr="00800134" w:rsidTr="00800134">
        <w:tc>
          <w:tcPr>
            <w:tcW w:w="3794" w:type="dxa"/>
          </w:tcPr>
          <w:p w:rsidR="008B11AC" w:rsidRPr="00800134" w:rsidRDefault="008B11AC">
            <w:pPr>
              <w:rPr>
                <w:sz w:val="18"/>
              </w:rPr>
            </w:pPr>
            <w:r>
              <w:rPr>
                <w:sz w:val="18"/>
              </w:rPr>
              <w:t>Do we provide adequate feedback to interviewees?</w:t>
            </w:r>
          </w:p>
        </w:tc>
        <w:tc>
          <w:tcPr>
            <w:tcW w:w="1134" w:type="dxa"/>
          </w:tcPr>
          <w:p w:rsidR="008B11AC" w:rsidRDefault="008B11A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B11AC" w:rsidRPr="00800134" w:rsidRDefault="008B11AC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8B11AC" w:rsidRPr="00800134" w:rsidRDefault="008B11AC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B11AC" w:rsidRPr="00800134" w:rsidRDefault="008B11AC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B11AC" w:rsidRPr="00800134" w:rsidRDefault="008B11AC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have an appropriate complaints mechanism in place?</w:t>
            </w:r>
          </w:p>
        </w:tc>
        <w:tc>
          <w:tcPr>
            <w:tcW w:w="1134" w:type="dxa"/>
          </w:tcPr>
          <w:p w:rsidR="00800134" w:rsidRPr="008B11AC" w:rsidRDefault="008B11AC">
            <w:pPr>
              <w:rPr>
                <w:sz w:val="18"/>
              </w:rPr>
            </w:pPr>
            <w:r w:rsidRPr="008B11AC">
              <w:rPr>
                <w:sz w:val="18"/>
              </w:rPr>
              <w:t>x</w:t>
            </w:r>
          </w:p>
        </w:tc>
        <w:tc>
          <w:tcPr>
            <w:tcW w:w="141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Overall assessment</w:t>
            </w:r>
          </w:p>
        </w:tc>
        <w:tc>
          <w:tcPr>
            <w:tcW w:w="1134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  <w:tr w:rsidR="00800134" w:rsidRPr="00800134" w:rsidTr="00800134">
        <w:tc>
          <w:tcPr>
            <w:tcW w:w="3794" w:type="dxa"/>
          </w:tcPr>
          <w:p w:rsidR="00800134" w:rsidRPr="00800134" w:rsidRDefault="00800134">
            <w:pPr>
              <w:rPr>
                <w:sz w:val="18"/>
              </w:rPr>
            </w:pPr>
            <w:r w:rsidRPr="00800134">
              <w:rPr>
                <w:sz w:val="18"/>
              </w:rPr>
              <w:t>Do we have a system in place to assess whether OTM-R delivers on its objectives?</w:t>
            </w:r>
          </w:p>
        </w:tc>
        <w:tc>
          <w:tcPr>
            <w:tcW w:w="1134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800134" w:rsidRPr="00800134" w:rsidRDefault="00800134">
            <w:pPr>
              <w:rPr>
                <w:sz w:val="18"/>
              </w:rPr>
            </w:pPr>
          </w:p>
        </w:tc>
        <w:tc>
          <w:tcPr>
            <w:tcW w:w="3536" w:type="dxa"/>
          </w:tcPr>
          <w:p w:rsidR="00800134" w:rsidRPr="00800134" w:rsidRDefault="00800134">
            <w:pPr>
              <w:rPr>
                <w:sz w:val="18"/>
              </w:rPr>
            </w:pPr>
          </w:p>
        </w:tc>
      </w:tr>
    </w:tbl>
    <w:p w:rsidR="006001B8" w:rsidRDefault="006001B8">
      <w:pPr>
        <w:rPr>
          <w:rFonts w:ascii="Palatino Linotype"/>
          <w:sz w:val="17"/>
        </w:rPr>
      </w:pPr>
    </w:p>
    <w:sectPr w:rsidR="00600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660" w:right="940" w:bottom="4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2D" w:rsidRDefault="006001B8">
      <w:r>
        <w:separator/>
      </w:r>
    </w:p>
  </w:endnote>
  <w:endnote w:type="continuationSeparator" w:id="0">
    <w:p w:rsidR="00CE502D" w:rsidRDefault="0060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AC" w:rsidRDefault="008B1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92" w:rsidRDefault="008B11AC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1.4pt;margin-top:586.75pt;width:18.15pt;height:10.95pt;z-index:-15949312;mso-position-horizontal-relative:page;mso-position-vertical-relative:page" filled="f" stroked="f">
          <v:textbox style="mso-next-textbox:#_x0000_s2049" inset="0,0,0,0">
            <w:txbxContent>
              <w:p w:rsidR="005C3092" w:rsidRDefault="006001B8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B11AC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</w:t>
                </w:r>
                <w:r w:rsidR="008B11AC"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AC" w:rsidRDefault="008B1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2D" w:rsidRDefault="006001B8">
      <w:r>
        <w:separator/>
      </w:r>
    </w:p>
  </w:footnote>
  <w:footnote w:type="continuationSeparator" w:id="0">
    <w:p w:rsidR="00CE502D" w:rsidRDefault="0060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AC" w:rsidRDefault="008B1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92" w:rsidRDefault="008B11AC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6pt;margin-top:13.75pt;width:100.1pt;height:10.95pt;z-index:-15950336;mso-position-horizontal-relative:page;mso-position-vertical-relative:page" filled="f" stroked="f">
          <v:textbox style="mso-next-textbox:#_x0000_s2051" inset="0,0,0,0">
            <w:txbxContent>
              <w:p w:rsidR="005C3092" w:rsidRDefault="006001B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HRS4R Form | EURAXESS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AC" w:rsidRDefault="008B1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C3092"/>
    <w:rsid w:val="005C3092"/>
    <w:rsid w:val="006001B8"/>
    <w:rsid w:val="00800134"/>
    <w:rsid w:val="008B11AC"/>
    <w:rsid w:val="00C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18D7528"/>
  <w15:docId w15:val="{1C5697F0-071A-4F0E-A49B-DF1CE1F3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6"/>
      <w:ind w:left="101"/>
      <w:outlineLvl w:val="0"/>
    </w:pPr>
    <w:rPr>
      <w:rFonts w:ascii="Palatino Linotype" w:eastAsia="Palatino Linotype" w:hAnsi="Palatino Linotype" w:cs="Palatino Linotype"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0"/>
      <w:ind w:left="203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0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1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0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B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0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635</Words>
  <Characters>3220</Characters>
  <Application>Microsoft Office Word</Application>
  <DocSecurity>0</DocSecurity>
  <Lines>322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 Laura (RTD-EXT)</dc:creator>
  <cp:lastModifiedBy>SANCHO Laura (RTD-EXT)</cp:lastModifiedBy>
  <cp:revision>3</cp:revision>
  <dcterms:created xsi:type="dcterms:W3CDTF">2021-03-05T14:13:00Z</dcterms:created>
  <dcterms:modified xsi:type="dcterms:W3CDTF">2021-03-22T16:45:00Z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Mozilla/5.0 (Windows NT 10.0; Win64; x64) AppleWebKit/537.36 (KHTML, like Gecko) Chrome/88.0.4324.150 Safari/537.36</vt:lpwstr>
  </property>
  <property fmtid="{D5CDD505-2E9C-101B-9397-08002B2CF9AE}" pid="4" name="LastSaved">
    <vt:filetime>2021-03-05T00:00:00Z</vt:filetime>
  </property>
</Properties>
</file>